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3108" w14:textId="6A94944E" w:rsidR="001B081F" w:rsidRPr="00FB49B4" w:rsidRDefault="00FB49B4" w:rsidP="00FB49B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FICHE PROJET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/ </w:t>
      </w:r>
      <w:r w:rsidRPr="00FB49B4">
        <w:rPr>
          <w:rFonts w:ascii="Times New Roman" w:hAnsi="Times New Roman" w:cs="Times New Roman"/>
          <w:b/>
          <w:bCs/>
          <w:sz w:val="28"/>
          <w:szCs w:val="28"/>
          <w:u w:val="single"/>
        </w:rPr>
        <w:t>PIREDD KWILU</w:t>
      </w:r>
    </w:p>
    <w:p w14:paraId="3C4193A8" w14:textId="77777777" w:rsidR="001B081F" w:rsidRPr="00FB49B4" w:rsidRDefault="001B081F">
      <w:pPr>
        <w:rPr>
          <w:rFonts w:ascii="Times New Roman" w:hAnsi="Times New Roman" w:cs="Times New Roman"/>
        </w:rPr>
      </w:pPr>
    </w:p>
    <w:p w14:paraId="0E928CB5" w14:textId="0F90ACCB" w:rsidR="00A908E1" w:rsidRPr="00FB49B4" w:rsidRDefault="001B081F">
      <w:pPr>
        <w:rPr>
          <w:rFonts w:ascii="Times New Roman" w:hAnsi="Times New Roman" w:cs="Times New Roman"/>
        </w:rPr>
      </w:pPr>
      <w:hyperlink r:id="rId4" w:history="1"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Multisectoral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Programme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in the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Kwilu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Province - </w:t>
        </w:r>
        <w:proofErr w:type="spellStart"/>
        <w:r w:rsidRPr="00FB49B4">
          <w:rPr>
            <w:rStyle w:val="Lienhypertexte"/>
            <w:rFonts w:ascii="Times New Roman" w:hAnsi="Times New Roman" w:cs="Times New Roman"/>
            <w:lang w:val="en-US"/>
          </w:rPr>
          <w:t>DRCongo</w:t>
        </w:r>
        <w:proofErr w:type="spellEnd"/>
        <w:r w:rsidRPr="00FB49B4">
          <w:rPr>
            <w:rStyle w:val="Lienhypertexte"/>
            <w:rFonts w:ascii="Times New Roman" w:hAnsi="Times New Roman" w:cs="Times New Roman"/>
            <w:lang w:val="en-US"/>
          </w:rPr>
          <w:t xml:space="preserve"> | Central African Forest Initiative (CAFI)</w:t>
        </w:r>
      </w:hyperlink>
    </w:p>
    <w:p w14:paraId="02FCD0D9" w14:textId="77777777" w:rsidR="00D568D1" w:rsidRPr="00FB49B4" w:rsidRDefault="00D568D1">
      <w:pPr>
        <w:rPr>
          <w:rFonts w:ascii="Times New Roman" w:hAnsi="Times New Roman" w:cs="Times New Roman"/>
        </w:rPr>
      </w:pPr>
    </w:p>
    <w:sectPr w:rsidR="00D568D1" w:rsidRPr="00FB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1F"/>
    <w:rsid w:val="001B081F"/>
    <w:rsid w:val="003C350B"/>
    <w:rsid w:val="0052513B"/>
    <w:rsid w:val="00A55E1D"/>
    <w:rsid w:val="00A908E1"/>
    <w:rsid w:val="00D568D1"/>
    <w:rsid w:val="00E20AE1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F5D8"/>
  <w15:chartTrackingRefBased/>
  <w15:docId w15:val="{D65F7E7B-6E90-4AA4-BB87-7371F74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D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B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fi.org/index.php/countries/democratic-republic-congo/multisectoral-programme-kwilu-provi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Marceline Sondi Kizika</dc:creator>
  <cp:keywords/>
  <dc:description/>
  <cp:lastModifiedBy>Marceline Sondi Kizika</cp:lastModifiedBy>
  <cp:revision>1</cp:revision>
  <dcterms:created xsi:type="dcterms:W3CDTF">2024-02-17T08:31:00Z</dcterms:created>
  <dcterms:modified xsi:type="dcterms:W3CDTF">2024-02-19T14:09:00Z</dcterms:modified>
</cp:coreProperties>
</file>